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Arial" w:hAnsi="Arial"/>
          <w:sz w:val="24"/>
          <w:szCs w:val="24"/>
        </w:rPr>
      </w:pPr>
      <w:r>
        <w:rPr/>
        <w:drawing>
          <wp:inline distT="0" distB="0" distL="0" distR="0">
            <wp:extent cx="1280160" cy="73152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Exeter u3a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Registered Charity Number 1104480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Annual General Meeting – 28 May 2026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REGISTRATION / PROXY VOTING FORM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Register your details</w:t>
      </w:r>
    </w:p>
    <w:tbl>
      <w:tblPr>
        <w:tblStyle w:val="TableGrid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6"/>
        <w:gridCol w:w="6946"/>
      </w:tblGrid>
      <w:tr>
        <w:trPr/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Name</w:t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E-mail address</w:t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Membership No (if known)</w:t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Postal address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Will you attend the AGM?</w:t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Yes / No / Not sure (please delete as appropriate)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Not attending, not sure – </w:t>
      </w:r>
      <w:r>
        <w:rPr>
          <w:rFonts w:cs="Arial" w:ascii="Arial" w:hAnsi="Arial"/>
          <w:b w:val="false"/>
          <w:bCs w:val="false"/>
          <w:sz w:val="24"/>
          <w:szCs w:val="24"/>
        </w:rPr>
        <w:t>by casting your votes in the table below you appoint the chair of the meeting as your proxy and instruct them how to vote on your behalf.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 xml:space="preserve">Note that if you do attend the meeting we will expect you </w:t>
      </w:r>
      <w:r>
        <w:rPr>
          <w:rFonts w:cs="Arial" w:ascii="Arial" w:hAnsi="Arial"/>
          <w:b/>
          <w:bCs/>
          <w:i/>
          <w:iCs/>
          <w:sz w:val="24"/>
          <w:szCs w:val="24"/>
        </w:rPr>
        <w:t>NOT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 xml:space="preserve"> to vote on the day to avoid double counting with this proxy vote. The Chair of the meeting will make this clear.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</w:r>
    </w:p>
    <w:tbl>
      <w:tblPr>
        <w:tblStyle w:val="TableGrid"/>
        <w:tblW w:w="10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2"/>
        <w:gridCol w:w="997"/>
        <w:gridCol w:w="883"/>
        <w:gridCol w:w="1354"/>
      </w:tblGrid>
      <w:tr>
        <w:trPr/>
        <w:tc>
          <w:tcPr>
            <w:tcW w:w="70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  <w:t>Motion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  <w:t>Yes</w:t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  <w:t>No</w:t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  <w:t>Abstain</w:t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kern w:val="0"/>
                <w:sz w:val="24"/>
                <w:szCs w:val="24"/>
                <w:lang w:val="en-GB" w:eastAsia="zh-CN" w:bidi="ar-SA"/>
              </w:rPr>
              <w:t xml:space="preserve">Resolution 1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Do you agree that the minutes of the last Annual General Meeting held on the 22 May 2025 are a correct record?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Arial"/>
                <w:b w:val="false"/>
                <w:b w:val="false"/>
                <w:bCs w:val="false"/>
                <w:kern w:val="0"/>
                <w:lang w:val="en-GB" w:eastAsia="zh-CN" w:bidi="ar-SA"/>
              </w:rPr>
            </w:pPr>
            <w:r>
              <w:rPr>
                <w:rFonts w:cs="Arial"/>
                <w:b w:val="false"/>
                <w:bCs w:val="false"/>
                <w:kern w:val="0"/>
                <w:lang w:val="en-GB" w:eastAsia="zh-CN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kern w:val="0"/>
                <w:sz w:val="24"/>
                <w:szCs w:val="24"/>
                <w:lang w:val="en-GB" w:eastAsia="zh-CN" w:bidi="ar-SA"/>
              </w:rPr>
              <w:t>Resolution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Do you approve the Annual accounts?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kern w:val="0"/>
                <w:sz w:val="24"/>
                <w:szCs w:val="24"/>
                <w:lang w:val="en-GB" w:eastAsia="zh-CN" w:bidi="ar-SA"/>
              </w:rPr>
              <w:t>Resolution 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Do you agree to elect the following committee members?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Arial"/>
                <w:b w:val="false"/>
                <w:b w:val="false"/>
                <w:bCs w:val="false"/>
                <w:kern w:val="0"/>
                <w:lang w:val="en-GB" w:eastAsia="zh-CN" w:bidi="ar-SA"/>
              </w:rPr>
            </w:pPr>
            <w:r>
              <w:rPr>
                <w:rFonts w:cs="Arial"/>
                <w:b w:val="false"/>
                <w:bCs w:val="false"/>
                <w:kern w:val="0"/>
                <w:lang w:val="en-GB" w:eastAsia="zh-CN" w:bidi="ar-SA"/>
              </w:rPr>
            </w:r>
          </w:p>
        </w:tc>
        <w:tc>
          <w:tcPr>
            <w:tcW w:w="9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Terry Ancell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Rosie Hydar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MJ Morgan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Ann Harper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Ian Murray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Annabel Nater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Mark Hall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Virginia Rosenfeld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/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Harriet Smith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>
          <w:trHeight w:val="300" w:hRule="atLeast"/>
        </w:trPr>
        <w:tc>
          <w:tcPr>
            <w:tcW w:w="708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en-GB" w:eastAsia="zh-CN" w:bidi="ar-SA"/>
              </w:rPr>
              <w:t>Sue Spence</w:t>
            </w:r>
          </w:p>
        </w:tc>
        <w:tc>
          <w:tcPr>
            <w:tcW w:w="9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>
          <w:trHeight w:val="300" w:hRule="atLeast"/>
        </w:trPr>
        <w:tc>
          <w:tcPr>
            <w:tcW w:w="708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Elaine Thornton</w:t>
            </w:r>
          </w:p>
        </w:tc>
        <w:tc>
          <w:tcPr>
            <w:tcW w:w="9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  <w:tr>
        <w:trPr>
          <w:trHeight w:val="300" w:hRule="atLeast"/>
        </w:trPr>
        <w:tc>
          <w:tcPr>
            <w:tcW w:w="70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kern w:val="0"/>
                <w:sz w:val="24"/>
                <w:szCs w:val="24"/>
                <w:lang w:val="en-GB" w:eastAsia="zh-CN" w:bidi="ar-SA"/>
              </w:rPr>
              <w:t>Resolution 4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720" w:hanging="0"/>
              <w:contextualSpacing/>
              <w:jc w:val="left"/>
              <w:rPr>
                <w:rFonts w:ascii="Arial" w:hAnsi="Arial" w:cs="Arial"/>
                <w:b w:val="false"/>
                <w:b w:val="false"/>
                <w:bCs w:val="false"/>
                <w:i/>
                <w:i/>
                <w:i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en-GB" w:eastAsia="zh-CN" w:bidi="ar-SA"/>
              </w:rPr>
              <w:t>Do you approve the new constitution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kern w:val="0"/>
                <w:sz w:val="24"/>
                <w:szCs w:val="24"/>
                <w:lang w:val="en-GB" w:eastAsia="zh-CN" w:bidi="ar-SA"/>
              </w:rPr>
              <w:t>?</w:t>
            </w:r>
          </w:p>
        </w:tc>
        <w:tc>
          <w:tcPr>
            <w:tcW w:w="9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8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  <w:tc>
          <w:tcPr>
            <w:tcW w:w="13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Please note below any additional comments you would like to share with the committee or the meeting.</w:t>
      </w:r>
    </w:p>
    <w:p>
      <w:pPr>
        <w:pStyle w:val="Normal"/>
        <w:rPr>
          <w:rFonts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</w:r>
    </w:p>
    <w:tbl>
      <w:tblPr>
        <w:tblStyle w:val="TableGrid"/>
        <w:tblW w:w="10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0"/>
      </w:tblGrid>
      <w:tr>
        <w:trPr>
          <w:trHeight w:val="1215" w:hRule="atLeast"/>
        </w:trPr>
        <w:tc>
          <w:tcPr>
            <w:tcW w:w="104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en-GB" w:eastAsia="zh-CN"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PLEASE RETURN THE COMPLETED FORM BY 1</w:t>
      </w:r>
      <w:r>
        <w:rPr>
          <w:rFonts w:cs="Arial" w:ascii="Arial" w:hAnsi="Arial"/>
          <w:b/>
          <w:bCs/>
          <w:sz w:val="24"/>
          <w:szCs w:val="24"/>
        </w:rPr>
        <w:t>9</w:t>
      </w:r>
      <w:r>
        <w:rPr>
          <w:rFonts w:cs="Arial" w:ascii="Arial" w:hAnsi="Arial"/>
          <w:b/>
          <w:bCs/>
          <w:sz w:val="24"/>
          <w:szCs w:val="24"/>
        </w:rPr>
        <w:t xml:space="preserve"> May 2026 to:</w:t>
      </w:r>
    </w:p>
    <w:p>
      <w:pPr>
        <w:pStyle w:val="Normal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Ann Harper (Secretary, Exeter u3a), 48 Prospect Park, Exeter, EX4 6NA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or by email to: secretary@exeteru3a.org.uk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DM Sans Medium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DM Sans Medium" w:hAnsi="DM Sans Medium" w:cs="DM Sans Medium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4"/>
        <w:szCs w:val="24"/>
        <w:lang w:val="en-GB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b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ateChar" w:customStyle="1">
    <w:name w:val="Date Char"/>
    <w:basedOn w:val="DefaultParagraphFont"/>
    <w:link w:val="Date"/>
    <w:uiPriority w:val="99"/>
    <w:semiHidden/>
    <w:qFormat/>
    <w:rsid w:val="006b5b1c"/>
    <w:rPr>
      <w:rFonts w:ascii="Times New Roman" w:hAnsi="Times New Roman" w:eastAsia="Times New Roman" w:cs="Times New Roma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91265"/>
    <w:rPr>
      <w:rFonts w:ascii="Times New Roman" w:hAnsi="Times New Roman" w:eastAsia="Times New Roman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91265"/>
    <w:rPr>
      <w:rFonts w:ascii="Times New Roman" w:hAnsi="Times New Roman" w:eastAsia="Times New Roman" w:cs="Times New Roman"/>
    </w:rPr>
  </w:style>
  <w:style w:type="character" w:styleId="BalloonTextChar" w:customStyle="1">
    <w:name w:val="Balloon Text Char"/>
    <w:basedOn w:val="DefaultParagraphFont"/>
    <w:link w:val="BalloonText"/>
    <w:qFormat/>
    <w:rsid w:val="00967ad1"/>
    <w:rPr>
      <w:rFonts w:ascii="Tahoma" w:hAnsi="Tahoma" w:eastAsia="Times New Roman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a24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24255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b5b1c"/>
    <w:pPr>
      <w:widowControl/>
      <w:suppressAutoHyphens w:val="true"/>
      <w:bidi w:val="0"/>
      <w:spacing w:before="0" w:after="0"/>
      <w:jc w:val="left"/>
    </w:pPr>
    <w:rPr>
      <w:rFonts w:ascii="Arial" w:hAnsi="Arial" w:eastAsia="等线" w:cs="Arial"/>
      <w:color w:val="000000"/>
      <w:kern w:val="0"/>
      <w:sz w:val="24"/>
      <w:szCs w:val="24"/>
      <w:lang w:val="en-GB" w:eastAsia="zh-CN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6b5b1c"/>
    <w:pPr/>
    <w:rPr/>
  </w:style>
  <w:style w:type="paragraph" w:styleId="ListParagraph">
    <w:name w:val="List Paragraph"/>
    <w:basedOn w:val="Normal"/>
    <w:uiPriority w:val="34"/>
    <w:qFormat/>
    <w:rsid w:val="006b5b1c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9126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9126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Spacing">
    <w:name w:val="No Spacing"/>
    <w:uiPriority w:val="1"/>
    <w:qFormat/>
    <w:rsid w:val="00f91265"/>
    <w:pPr>
      <w:widowControl/>
      <w:suppressAutoHyphens w:val="true"/>
      <w:bidi w:val="0"/>
      <w:spacing w:before="0" w:after="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7ad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668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907C36B366498EAED55B051DACE6" ma:contentTypeVersion="3" ma:contentTypeDescription="Create a new document." ma:contentTypeScope="" ma:versionID="67d619afda3b51e81323823de9848a01">
  <xsd:schema xmlns:xsd="http://www.w3.org/2001/XMLSchema" xmlns:xs="http://www.w3.org/2001/XMLSchema" xmlns:p="http://schemas.microsoft.com/office/2006/metadata/properties" xmlns:ns2="ca6323a8-1127-41f8-9daf-6a8779ec8ffb" targetNamespace="http://schemas.microsoft.com/office/2006/metadata/properties" ma:root="true" ma:fieldsID="2de36a5690c1c377f5801cdc26cdc3d0" ns2:_="">
    <xsd:import namespace="ca6323a8-1127-41f8-9daf-6a8779ec8f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23a8-1127-41f8-9daf-6a8779ec8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A3943-9BEE-45F8-9F2A-A827538C5A5C}"/>
</file>

<file path=customXml/itemProps2.xml><?xml version="1.0" encoding="utf-8"?>
<ds:datastoreItem xmlns:ds="http://schemas.openxmlformats.org/officeDocument/2006/customXml" ds:itemID="{8A338365-0FB4-487D-81B8-E863AAACBB9A}"/>
</file>

<file path=customXml/itemProps3.xml><?xml version="1.0" encoding="utf-8"?>
<ds:datastoreItem xmlns:ds="http://schemas.openxmlformats.org/officeDocument/2006/customXml" ds:itemID="{5FF10B91-BD21-4185-A05B-4D4CDFD04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LibreOffice/7.4.7.2$Windows_X86_64 LibreOffice_project/723314e595e8007d3cf785c16538505a1c878ca5</Application>
  <AppVersion>15.0000</AppVersion>
  <Pages>2</Pages>
  <Words>241</Words>
  <Characters>1111</Characters>
  <CharactersWithSpaces>1304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2025-03-31T17:51:00Z</dcterms:created>
  <dc:creator>Steph Ward</dc:creator>
  <dc:description/>
  <dc:language>en-GB</dc:language>
  <cp:lastModifiedBy/>
  <cp:lastPrinted>2024-04-16T00:06:00Z</cp:lastPrinted>
  <dcterms:modified xsi:type="dcterms:W3CDTF">2026-04-14T09:49:19Z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0x010100111A907C36B366498EAED55B051DACE6</vt:lpwstr>
  </property>
</Properties>
</file>